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7D57" w14:textId="790DC496" w:rsidR="00675C4C" w:rsidRDefault="009D545C" w:rsidP="008B1D80">
      <w:pPr>
        <w:jc w:val="center"/>
        <w:rPr>
          <w:rFonts w:ascii="宋体" w:hAnsi="宋体" w:cs="宋体"/>
          <w:b/>
          <w:sz w:val="32"/>
          <w:szCs w:val="24"/>
        </w:rPr>
      </w:pPr>
      <w:r>
        <w:rPr>
          <w:rFonts w:ascii="宋体" w:hAnsi="宋体" w:cs="宋体" w:hint="eastAsia"/>
          <w:b/>
          <w:sz w:val="32"/>
          <w:szCs w:val="24"/>
        </w:rPr>
        <w:t>《产品与陈设设计综合》（3小时快题）考试大纲</w:t>
      </w:r>
    </w:p>
    <w:p w14:paraId="1216197F" w14:textId="77777777" w:rsidR="00675C4C" w:rsidRDefault="009D545C" w:rsidP="008B1D80">
      <w:pPr>
        <w:spacing w:beforeLines="50" w:before="156" w:afterLines="50" w:after="156" w:line="460" w:lineRule="exact"/>
        <w:rPr>
          <w:b/>
          <w:sz w:val="24"/>
          <w:szCs w:val="24"/>
        </w:rPr>
      </w:pPr>
      <w:r>
        <w:rPr>
          <w:rFonts w:hint="eastAsia"/>
          <w:b/>
          <w:sz w:val="24"/>
          <w:szCs w:val="24"/>
        </w:rPr>
        <w:t>一、总体要求</w:t>
      </w:r>
    </w:p>
    <w:p w14:paraId="74DCDB06"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1.考生应具备一定的艺术审美及设计表达能力，能运用产品设计或陈设艺术品设计的基本</w:t>
      </w:r>
    </w:p>
    <w:p w14:paraId="57CB76BB"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原理与设计方法，独立完成一项产品或陈设概念性设计方案。</w:t>
      </w:r>
    </w:p>
    <w:p w14:paraId="3396C006"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2.设计作品应正确表述产品的概念来源，设计定位，创意并依据设计任务的要求达到合理</w:t>
      </w:r>
    </w:p>
    <w:p w14:paraId="395162B9"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的功能和外观及其艺术性的结合。</w:t>
      </w:r>
      <w:r w:rsidRPr="008B1D80">
        <w:rPr>
          <w:rFonts w:asciiTheme="minorEastAsia" w:eastAsiaTheme="minorEastAsia" w:hAnsiTheme="minorEastAsia"/>
          <w:szCs w:val="21"/>
        </w:rPr>
        <w:t xml:space="preserve"> </w:t>
      </w:r>
    </w:p>
    <w:p w14:paraId="0245240F"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3.设计方案应具有较好的环境空间设计意识，并能符合该产品或陈设与所处环境与使用人</w:t>
      </w:r>
    </w:p>
    <w:p w14:paraId="3185068D"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物之间的关系特点，达到形式与功能的统一。</w:t>
      </w:r>
      <w:r w:rsidRPr="008B1D80">
        <w:rPr>
          <w:rFonts w:asciiTheme="minorEastAsia" w:eastAsiaTheme="minorEastAsia" w:hAnsiTheme="minorEastAsia"/>
          <w:szCs w:val="21"/>
        </w:rPr>
        <w:t xml:space="preserve"> </w:t>
      </w:r>
    </w:p>
    <w:p w14:paraId="5759246B"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4.设计方案应具有对现有的功能与技术艺术方面的了解，以产品或陈设艺术造型为基础，</w:t>
      </w:r>
    </w:p>
    <w:p w14:paraId="11D6FB82"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更应具有较高的可用性。</w:t>
      </w:r>
    </w:p>
    <w:p w14:paraId="7F7B6D82" w14:textId="77777777"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5.设计造型较好，图面表达准确，具有较熟练的表现技巧，符合设计绘制规范要求。</w:t>
      </w:r>
    </w:p>
    <w:p w14:paraId="53344A35" w14:textId="0D23DCEA" w:rsidR="00675C4C" w:rsidRPr="008B1D80" w:rsidRDefault="009D545C" w:rsidP="008B1D80">
      <w:pPr>
        <w:spacing w:line="360" w:lineRule="auto"/>
        <w:rPr>
          <w:rFonts w:asciiTheme="minorEastAsia" w:eastAsiaTheme="minorEastAsia" w:hAnsiTheme="minorEastAsia"/>
          <w:szCs w:val="21"/>
        </w:rPr>
      </w:pPr>
      <w:r w:rsidRPr="008B1D80">
        <w:rPr>
          <w:rFonts w:asciiTheme="minorEastAsia" w:eastAsiaTheme="minorEastAsia" w:hAnsiTheme="minorEastAsia" w:hint="eastAsia"/>
          <w:szCs w:val="21"/>
        </w:rPr>
        <w:t>6.效果图表现形式不限。</w:t>
      </w:r>
    </w:p>
    <w:p w14:paraId="180FAAC6" w14:textId="77777777" w:rsidR="00675C4C" w:rsidRDefault="009D545C">
      <w:pPr>
        <w:spacing w:beforeLines="50" w:before="156" w:afterLines="50" w:after="156" w:line="460" w:lineRule="exact"/>
        <w:rPr>
          <w:rFonts w:asciiTheme="minorEastAsia" w:eastAsiaTheme="minorEastAsia" w:hAnsiTheme="minorEastAsia"/>
          <w:b/>
          <w:sz w:val="24"/>
          <w:szCs w:val="24"/>
        </w:rPr>
      </w:pPr>
      <w:r>
        <w:rPr>
          <w:rFonts w:hint="eastAsia"/>
          <w:b/>
          <w:sz w:val="24"/>
          <w:szCs w:val="24"/>
        </w:rPr>
        <w:t>二、考试内容及比例</w:t>
      </w:r>
    </w:p>
    <w:p w14:paraId="2C172767" w14:textId="77777777" w:rsidR="00675C4C" w:rsidRDefault="009D545C">
      <w:pPr>
        <w:spacing w:line="460" w:lineRule="exact"/>
        <w:rPr>
          <w:rFonts w:asciiTheme="minorEastAsia" w:eastAsiaTheme="minorEastAsia" w:hAnsiTheme="minorEastAsia"/>
          <w:szCs w:val="21"/>
        </w:rPr>
      </w:pPr>
      <w:r>
        <w:rPr>
          <w:rFonts w:asciiTheme="minorEastAsia" w:eastAsiaTheme="minorEastAsia" w:hAnsiTheme="minorEastAsia" w:hint="eastAsia"/>
          <w:szCs w:val="21"/>
        </w:rPr>
        <w:t>1.考试范围为工业产品造型设计或陈设产品设计及其周围环境空间艺术设计。</w:t>
      </w:r>
    </w:p>
    <w:p w14:paraId="7240A6C8" w14:textId="0105B825" w:rsidR="00675C4C" w:rsidRDefault="009D545C">
      <w:pPr>
        <w:spacing w:line="460" w:lineRule="exact"/>
        <w:rPr>
          <w:rFonts w:asciiTheme="minorEastAsia" w:eastAsiaTheme="minorEastAsia" w:hAnsiTheme="minorEastAsia"/>
          <w:szCs w:val="21"/>
        </w:rPr>
      </w:pPr>
      <w:r>
        <w:rPr>
          <w:rFonts w:asciiTheme="minorEastAsia" w:eastAsiaTheme="minorEastAsia" w:hAnsiTheme="minorEastAsia" w:hint="eastAsia"/>
          <w:szCs w:val="21"/>
        </w:rPr>
        <w:t>2.考试内容考虑到报考考生的不同专业方向背景，在深化设计阶段可选择不同的效果图的表达方法深化设计。</w:t>
      </w:r>
    </w:p>
    <w:p w14:paraId="354B32DB" w14:textId="77777777" w:rsidR="00675C4C" w:rsidRDefault="009D545C">
      <w:pPr>
        <w:spacing w:beforeLines="50" w:before="156" w:afterLines="50" w:after="156" w:line="460" w:lineRule="exact"/>
        <w:rPr>
          <w:b/>
          <w:sz w:val="24"/>
          <w:szCs w:val="24"/>
        </w:rPr>
      </w:pPr>
      <w:r>
        <w:rPr>
          <w:rFonts w:hint="eastAsia"/>
          <w:b/>
          <w:sz w:val="24"/>
          <w:szCs w:val="24"/>
        </w:rPr>
        <w:t>三、试卷题型及比例</w:t>
      </w:r>
    </w:p>
    <w:p w14:paraId="20EABA20" w14:textId="16957A23" w:rsidR="00675C4C" w:rsidRDefault="009D545C">
      <w:pPr>
        <w:spacing w:line="460" w:lineRule="exact"/>
        <w:rPr>
          <w:rFonts w:asciiTheme="minorEastAsia" w:eastAsiaTheme="minorEastAsia" w:hAnsiTheme="minorEastAsia"/>
          <w:szCs w:val="21"/>
        </w:rPr>
      </w:pPr>
      <w:r>
        <w:rPr>
          <w:rFonts w:asciiTheme="minorEastAsia" w:eastAsiaTheme="minorEastAsia" w:hAnsiTheme="minorEastAsia" w:hint="eastAsia"/>
          <w:szCs w:val="21"/>
        </w:rPr>
        <w:t>1.</w:t>
      </w:r>
      <w:r w:rsidR="008B1D80">
        <w:rPr>
          <w:rFonts w:asciiTheme="minorEastAsia" w:eastAsiaTheme="minorEastAsia" w:hAnsiTheme="minorEastAsia" w:hint="eastAsia"/>
          <w:szCs w:val="21"/>
        </w:rPr>
        <w:t>本方向</w:t>
      </w:r>
      <w:bookmarkStart w:id="0" w:name="_GoBack"/>
      <w:bookmarkEnd w:id="0"/>
      <w:r>
        <w:rPr>
          <w:rFonts w:asciiTheme="minorEastAsia" w:eastAsiaTheme="minorEastAsia" w:hAnsiTheme="minorEastAsia" w:hint="eastAsia"/>
          <w:szCs w:val="21"/>
        </w:rPr>
        <w:t>试卷题目两选一</w:t>
      </w:r>
      <w:r w:rsidR="008B1D80">
        <w:rPr>
          <w:rFonts w:asciiTheme="minorEastAsia" w:eastAsiaTheme="minorEastAsia" w:hAnsiTheme="minorEastAsia" w:hint="eastAsia"/>
          <w:szCs w:val="21"/>
        </w:rPr>
        <w:t>，</w:t>
      </w:r>
      <w:r>
        <w:rPr>
          <w:rFonts w:asciiTheme="minorEastAsia" w:eastAsiaTheme="minorEastAsia" w:hAnsiTheme="minorEastAsia" w:hint="eastAsia"/>
          <w:szCs w:val="21"/>
        </w:rPr>
        <w:t>题型以一般工业产品造型或陈设产品设计要求为主，便于充分发挥考生的产品设计技能。如属特殊功能要求试卷将附相关参考资料。</w:t>
      </w:r>
    </w:p>
    <w:p w14:paraId="6C0B0CC8" w14:textId="702FC4A2" w:rsidR="00675C4C" w:rsidRPr="00F86DC1" w:rsidRDefault="009D545C">
      <w:pPr>
        <w:spacing w:line="460" w:lineRule="exact"/>
        <w:rPr>
          <w:rFonts w:asciiTheme="minorEastAsia" w:eastAsiaTheme="minorEastAsia" w:hAnsiTheme="minorEastAsia"/>
          <w:szCs w:val="21"/>
        </w:rPr>
      </w:pPr>
      <w:r>
        <w:rPr>
          <w:rFonts w:asciiTheme="minorEastAsia" w:eastAsiaTheme="minorEastAsia" w:hAnsiTheme="minorEastAsia" w:hint="eastAsia"/>
          <w:szCs w:val="21"/>
        </w:rPr>
        <w:t>2.</w:t>
      </w:r>
      <w:r w:rsidR="00F86DC1" w:rsidRPr="00F86DC1">
        <w:rPr>
          <w:rFonts w:asciiTheme="minorEastAsia" w:eastAsiaTheme="minorEastAsia" w:hAnsiTheme="minorEastAsia" w:hint="eastAsia"/>
          <w:szCs w:val="21"/>
        </w:rPr>
        <w:t>工业产品</w:t>
      </w:r>
      <w:r w:rsidR="00F86DC1">
        <w:rPr>
          <w:rFonts w:asciiTheme="minorEastAsia" w:eastAsiaTheme="minorEastAsia" w:hAnsiTheme="minorEastAsia" w:hint="eastAsia"/>
          <w:szCs w:val="21"/>
        </w:rPr>
        <w:t>设计（</w:t>
      </w:r>
      <w:r w:rsidR="00F86DC1">
        <w:rPr>
          <w:rFonts w:asciiTheme="minorEastAsia" w:eastAsiaTheme="minorEastAsia" w:hAnsiTheme="minorEastAsia" w:hint="eastAsia"/>
          <w:szCs w:val="21"/>
        </w:rPr>
        <w:t>试题类型I</w:t>
      </w:r>
      <w:r w:rsidR="00F86DC1">
        <w:rPr>
          <w:rFonts w:asciiTheme="minorEastAsia" w:eastAsiaTheme="minorEastAsia" w:hAnsiTheme="minorEastAsia" w:hint="eastAsia"/>
          <w:szCs w:val="21"/>
        </w:rPr>
        <w:t>），</w:t>
      </w:r>
      <w:r w:rsidR="00F86DC1" w:rsidRPr="00F86DC1">
        <w:rPr>
          <w:rFonts w:asciiTheme="minorEastAsia" w:eastAsiaTheme="minorEastAsia" w:hAnsiTheme="minorEastAsia" w:hint="eastAsia"/>
          <w:szCs w:val="21"/>
        </w:rPr>
        <w:t>具体要求包括但不限于：</w:t>
      </w:r>
      <w:r>
        <w:rPr>
          <w:rFonts w:asciiTheme="minorEastAsia" w:eastAsiaTheme="minorEastAsia" w:hAnsiTheme="minorEastAsia" w:hint="eastAsia"/>
          <w:szCs w:val="21"/>
        </w:rPr>
        <w:t>产品设计草图</w:t>
      </w:r>
      <w:r w:rsidR="00F86DC1">
        <w:rPr>
          <w:rFonts w:asciiTheme="minorEastAsia" w:eastAsiaTheme="minorEastAsia" w:hAnsiTheme="minorEastAsia" w:hint="eastAsia"/>
          <w:szCs w:val="21"/>
        </w:rPr>
        <w:t>，</w:t>
      </w:r>
      <w:r>
        <w:rPr>
          <w:rFonts w:asciiTheme="minorEastAsia" w:eastAsiaTheme="minorEastAsia" w:hAnsiTheme="minorEastAsia" w:hint="eastAsia"/>
          <w:szCs w:val="21"/>
        </w:rPr>
        <w:t>2种不同创意的设计方案</w:t>
      </w:r>
      <w:r w:rsidR="00F86DC1">
        <w:rPr>
          <w:rFonts w:asciiTheme="minorEastAsia" w:eastAsiaTheme="minorEastAsia" w:hAnsiTheme="minorEastAsia" w:hint="eastAsia"/>
          <w:szCs w:val="21"/>
        </w:rPr>
        <w:t>；</w:t>
      </w:r>
      <w:r>
        <w:rPr>
          <w:rFonts w:asciiTheme="minorEastAsia" w:eastAsiaTheme="minorEastAsia" w:hAnsiTheme="minorEastAsia" w:hint="eastAsia"/>
          <w:szCs w:val="21"/>
        </w:rPr>
        <w:t>产品深入设计</w:t>
      </w:r>
      <w:r w:rsidR="00F86DC1">
        <w:rPr>
          <w:rFonts w:asciiTheme="minorEastAsia" w:eastAsiaTheme="minorEastAsia" w:hAnsiTheme="minorEastAsia" w:hint="eastAsia"/>
          <w:szCs w:val="21"/>
        </w:rPr>
        <w:t>，包括</w:t>
      </w:r>
      <w:r>
        <w:rPr>
          <w:rFonts w:asciiTheme="minorEastAsia" w:eastAsiaTheme="minorEastAsia" w:hAnsiTheme="minorEastAsia" w:hint="eastAsia"/>
          <w:szCs w:val="21"/>
        </w:rPr>
        <w:t>彩色透视效果图表达、设计说明</w:t>
      </w:r>
      <w:r w:rsidR="00F86DC1">
        <w:rPr>
          <w:rFonts w:asciiTheme="minorEastAsia" w:eastAsiaTheme="minorEastAsia" w:hAnsiTheme="minorEastAsia" w:hint="eastAsia"/>
          <w:szCs w:val="21"/>
        </w:rPr>
        <w:t>、</w:t>
      </w:r>
      <w:r>
        <w:rPr>
          <w:rFonts w:asciiTheme="minorEastAsia" w:eastAsiaTheme="minorEastAsia" w:hAnsiTheme="minorEastAsia" w:hint="eastAsia"/>
          <w:szCs w:val="21"/>
        </w:rPr>
        <w:t>最终方案的细节设计</w:t>
      </w:r>
      <w:r w:rsidR="00F86DC1">
        <w:rPr>
          <w:rFonts w:asciiTheme="minorEastAsia" w:eastAsiaTheme="minorEastAsia" w:hAnsiTheme="minorEastAsia" w:hint="eastAsia"/>
          <w:szCs w:val="21"/>
        </w:rPr>
        <w:t>、</w:t>
      </w:r>
      <w:r>
        <w:rPr>
          <w:rFonts w:asciiTheme="minorEastAsia" w:eastAsiaTheme="minorEastAsia" w:hAnsiTheme="minorEastAsia" w:hint="eastAsia"/>
          <w:szCs w:val="21"/>
        </w:rPr>
        <w:t>及带</w:t>
      </w:r>
      <w:r w:rsidR="00F86DC1">
        <w:rPr>
          <w:rFonts w:asciiTheme="minorEastAsia" w:eastAsiaTheme="minorEastAsia" w:hAnsiTheme="minorEastAsia" w:hint="eastAsia"/>
          <w:szCs w:val="21"/>
        </w:rPr>
        <w:t>尺寸标注</w:t>
      </w:r>
      <w:r>
        <w:rPr>
          <w:rFonts w:asciiTheme="minorEastAsia" w:eastAsiaTheme="minorEastAsia" w:hAnsiTheme="minorEastAsia" w:hint="eastAsia"/>
          <w:szCs w:val="21"/>
        </w:rPr>
        <w:t>的三视图</w:t>
      </w:r>
      <w:r w:rsidR="00F86DC1">
        <w:rPr>
          <w:rFonts w:asciiTheme="minorEastAsia" w:eastAsiaTheme="minorEastAsia" w:hAnsiTheme="minorEastAsia" w:hint="eastAsia"/>
          <w:szCs w:val="21"/>
        </w:rPr>
        <w:t>以及</w:t>
      </w:r>
      <w:r w:rsidR="00F86DC1" w:rsidRPr="00F86DC1">
        <w:rPr>
          <w:rFonts w:asciiTheme="minorEastAsia" w:eastAsiaTheme="minorEastAsia" w:hAnsiTheme="minorEastAsia" w:hint="eastAsia"/>
          <w:szCs w:val="21"/>
        </w:rPr>
        <w:t>结合设计方案写字数300字以内设计说明</w:t>
      </w:r>
      <w:r w:rsidR="00F86DC1">
        <w:rPr>
          <w:rFonts w:asciiTheme="minorEastAsia" w:eastAsiaTheme="minorEastAsia" w:hAnsiTheme="minorEastAsia" w:hint="eastAsia"/>
          <w:szCs w:val="21"/>
        </w:rPr>
        <w:t>等内容。</w:t>
      </w:r>
    </w:p>
    <w:p w14:paraId="4B674A91" w14:textId="73976F96" w:rsidR="00675C4C" w:rsidRPr="008B1D80" w:rsidRDefault="009D545C" w:rsidP="008B1D80">
      <w:pPr>
        <w:spacing w:line="460" w:lineRule="exact"/>
        <w:rPr>
          <w:rFonts w:asciiTheme="minorEastAsia" w:eastAsiaTheme="minorEastAsia" w:hAnsiTheme="minorEastAsia"/>
          <w:szCs w:val="21"/>
        </w:rPr>
      </w:pPr>
      <w:r w:rsidRPr="008B1D80">
        <w:rPr>
          <w:rFonts w:asciiTheme="minorEastAsia" w:eastAsiaTheme="minorEastAsia" w:hAnsiTheme="minorEastAsia" w:hint="eastAsia"/>
          <w:szCs w:val="21"/>
        </w:rPr>
        <w:t>3.</w:t>
      </w:r>
      <w:r w:rsidR="00F86DC1" w:rsidRPr="008B1D80">
        <w:rPr>
          <w:rFonts w:asciiTheme="minorEastAsia" w:eastAsiaTheme="minorEastAsia" w:hAnsiTheme="minorEastAsia" w:hint="eastAsia"/>
          <w:szCs w:val="21"/>
        </w:rPr>
        <w:t>室内陈设产品设计或文</w:t>
      </w:r>
      <w:proofErr w:type="gramStart"/>
      <w:r w:rsidR="00F86DC1" w:rsidRPr="008B1D80">
        <w:rPr>
          <w:rFonts w:asciiTheme="minorEastAsia" w:eastAsiaTheme="minorEastAsia" w:hAnsiTheme="minorEastAsia" w:hint="eastAsia"/>
          <w:szCs w:val="21"/>
        </w:rPr>
        <w:t>创产品</w:t>
      </w:r>
      <w:proofErr w:type="gramEnd"/>
      <w:r w:rsidR="00F86DC1" w:rsidRPr="008B1D80">
        <w:rPr>
          <w:rFonts w:asciiTheme="minorEastAsia" w:eastAsiaTheme="minorEastAsia" w:hAnsiTheme="minorEastAsia" w:hint="eastAsia"/>
          <w:szCs w:val="21"/>
        </w:rPr>
        <w:t>设计</w:t>
      </w:r>
      <w:r w:rsidR="00F86DC1" w:rsidRPr="008B1D80">
        <w:rPr>
          <w:rFonts w:asciiTheme="minorEastAsia" w:eastAsiaTheme="minorEastAsia" w:hAnsiTheme="minorEastAsia" w:hint="eastAsia"/>
          <w:szCs w:val="21"/>
        </w:rPr>
        <w:t>（</w:t>
      </w:r>
      <w:r w:rsidR="00F86DC1" w:rsidRPr="008B1D80">
        <w:rPr>
          <w:rFonts w:asciiTheme="minorEastAsia" w:eastAsiaTheme="minorEastAsia" w:hAnsiTheme="minorEastAsia" w:hint="eastAsia"/>
          <w:szCs w:val="21"/>
        </w:rPr>
        <w:t>试题类型II</w:t>
      </w:r>
      <w:r w:rsidR="00F86DC1" w:rsidRPr="008B1D80">
        <w:rPr>
          <w:rFonts w:asciiTheme="minorEastAsia" w:eastAsiaTheme="minorEastAsia" w:hAnsiTheme="minorEastAsia" w:hint="eastAsia"/>
          <w:szCs w:val="21"/>
        </w:rPr>
        <w:t>）</w:t>
      </w:r>
      <w:r w:rsidRPr="008B1D80">
        <w:rPr>
          <w:rFonts w:asciiTheme="minorEastAsia" w:eastAsiaTheme="minorEastAsia" w:hAnsiTheme="minorEastAsia" w:hint="eastAsia"/>
          <w:szCs w:val="21"/>
        </w:rPr>
        <w:t>，</w:t>
      </w:r>
      <w:r w:rsidR="00526762" w:rsidRPr="008B1D80">
        <w:rPr>
          <w:rFonts w:asciiTheme="minorEastAsia" w:eastAsiaTheme="minorEastAsia" w:hAnsiTheme="minorEastAsia" w:hint="eastAsia"/>
          <w:szCs w:val="21"/>
        </w:rPr>
        <w:t>具体要求包括但不限于</w:t>
      </w:r>
      <w:r w:rsidRPr="008B1D80">
        <w:rPr>
          <w:rFonts w:asciiTheme="minorEastAsia" w:eastAsiaTheme="minorEastAsia" w:hAnsiTheme="minorEastAsia" w:hint="eastAsia"/>
          <w:szCs w:val="21"/>
        </w:rPr>
        <w:t>：</w:t>
      </w:r>
      <w:r w:rsidR="00386A63" w:rsidRPr="008B1D80">
        <w:rPr>
          <w:rFonts w:asciiTheme="minorEastAsia" w:eastAsiaTheme="minorEastAsia" w:hAnsiTheme="minorEastAsia" w:hint="eastAsia"/>
          <w:szCs w:val="21"/>
        </w:rPr>
        <w:t>以草图方式绘制2种不同的设计方案</w:t>
      </w:r>
      <w:r w:rsidR="00526762" w:rsidRPr="008B1D80">
        <w:rPr>
          <w:rFonts w:asciiTheme="minorEastAsia" w:eastAsiaTheme="minorEastAsia" w:hAnsiTheme="minorEastAsia" w:hint="eastAsia"/>
          <w:szCs w:val="21"/>
        </w:rPr>
        <w:t>；</w:t>
      </w:r>
      <w:r w:rsidR="00386A63" w:rsidRPr="008B1D80">
        <w:rPr>
          <w:rFonts w:asciiTheme="minorEastAsia" w:eastAsiaTheme="minorEastAsia" w:hAnsiTheme="minorEastAsia" w:hint="eastAsia"/>
          <w:szCs w:val="21"/>
        </w:rPr>
        <w:t>在草图基础上选择其中一个设计方案进行深入设计，最终方案以彩色效果图表达</w:t>
      </w:r>
      <w:r w:rsidR="00526762" w:rsidRPr="008B1D80">
        <w:rPr>
          <w:rFonts w:asciiTheme="minorEastAsia" w:eastAsiaTheme="minorEastAsia" w:hAnsiTheme="minorEastAsia" w:hint="eastAsia"/>
          <w:szCs w:val="21"/>
        </w:rPr>
        <w:t>；</w:t>
      </w:r>
      <w:r w:rsidR="00386A63" w:rsidRPr="008B1D80">
        <w:rPr>
          <w:rFonts w:asciiTheme="minorEastAsia" w:eastAsiaTheme="minorEastAsia" w:hAnsiTheme="minorEastAsia" w:hint="eastAsia"/>
          <w:szCs w:val="21"/>
        </w:rPr>
        <w:t>效果图的表达方法不限</w:t>
      </w:r>
      <w:r w:rsidR="00526762" w:rsidRPr="008B1D80">
        <w:rPr>
          <w:rFonts w:asciiTheme="minorEastAsia" w:eastAsiaTheme="minorEastAsia" w:hAnsiTheme="minorEastAsia" w:hint="eastAsia"/>
          <w:szCs w:val="21"/>
        </w:rPr>
        <w:t>；需考虑</w:t>
      </w:r>
      <w:r w:rsidR="00386A63" w:rsidRPr="008B1D80">
        <w:rPr>
          <w:rFonts w:asciiTheme="minorEastAsia" w:eastAsiaTheme="minorEastAsia" w:hAnsiTheme="minorEastAsia" w:hint="eastAsia"/>
          <w:szCs w:val="21"/>
        </w:rPr>
        <w:t>设计构图，画面总体效果</w:t>
      </w:r>
      <w:r w:rsidR="00526762" w:rsidRPr="008B1D80">
        <w:rPr>
          <w:rFonts w:asciiTheme="minorEastAsia" w:eastAsiaTheme="minorEastAsia" w:hAnsiTheme="minorEastAsia" w:hint="eastAsia"/>
          <w:szCs w:val="21"/>
        </w:rPr>
        <w:t>；结合设计方案写</w:t>
      </w:r>
      <w:r w:rsidR="00526762" w:rsidRPr="008B1D80">
        <w:rPr>
          <w:rFonts w:asciiTheme="minorEastAsia" w:eastAsiaTheme="minorEastAsia" w:hAnsiTheme="minorEastAsia" w:hint="eastAsia"/>
          <w:szCs w:val="21"/>
        </w:rPr>
        <w:t>字数300字以内</w:t>
      </w:r>
      <w:r w:rsidR="00386A63" w:rsidRPr="008B1D80">
        <w:rPr>
          <w:rFonts w:asciiTheme="minorEastAsia" w:eastAsiaTheme="minorEastAsia" w:hAnsiTheme="minorEastAsia" w:hint="eastAsia"/>
          <w:szCs w:val="21"/>
        </w:rPr>
        <w:t>设计说明</w:t>
      </w:r>
      <w:r w:rsidR="00526762" w:rsidRPr="008B1D80">
        <w:rPr>
          <w:rFonts w:asciiTheme="minorEastAsia" w:eastAsiaTheme="minorEastAsia" w:hAnsiTheme="minorEastAsia" w:hint="eastAsia"/>
          <w:szCs w:val="21"/>
        </w:rPr>
        <w:t>。</w:t>
      </w:r>
    </w:p>
    <w:p w14:paraId="54A466EE" w14:textId="77777777" w:rsidR="00675C4C" w:rsidRDefault="009D545C">
      <w:pPr>
        <w:spacing w:beforeLines="50" w:before="156" w:afterLines="50" w:after="156" w:line="460" w:lineRule="exact"/>
        <w:rPr>
          <w:rFonts w:asciiTheme="minorEastAsia" w:eastAsiaTheme="minorEastAsia" w:hAnsiTheme="minorEastAsia"/>
          <w:szCs w:val="21"/>
        </w:rPr>
      </w:pPr>
      <w:r>
        <w:rPr>
          <w:rFonts w:hint="eastAsia"/>
          <w:b/>
          <w:sz w:val="24"/>
          <w:szCs w:val="24"/>
        </w:rPr>
        <w:t>四、考试形式及时间</w:t>
      </w:r>
    </w:p>
    <w:p w14:paraId="420D9286" w14:textId="661B28AA" w:rsidR="00675C4C" w:rsidRDefault="008B1D80" w:rsidP="008B1D80">
      <w:pPr>
        <w:spacing w:line="360" w:lineRule="auto"/>
        <w:ind w:firstLineChars="200" w:firstLine="440"/>
        <w:rPr>
          <w:rFonts w:ascii="宋体" w:hAnsi="宋体" w:cs="宋体"/>
          <w:sz w:val="22"/>
        </w:rPr>
      </w:pPr>
      <w:r w:rsidRPr="008B1D80">
        <w:rPr>
          <w:rFonts w:ascii="宋体" w:hAnsi="宋体" w:cs="宋体" w:hint="eastAsia"/>
          <w:sz w:val="22"/>
        </w:rPr>
        <w:lastRenderedPageBreak/>
        <w:t>不限定参考书目，考试范围为产品设计、陈设艺术产品等相关设计内容，考试形式为3小时</w:t>
      </w:r>
      <w:proofErr w:type="gramStart"/>
      <w:r w:rsidRPr="008B1D80">
        <w:rPr>
          <w:rFonts w:ascii="宋体" w:hAnsi="宋体" w:cs="宋体" w:hint="eastAsia"/>
          <w:sz w:val="22"/>
        </w:rPr>
        <w:t>手绘快题设计</w:t>
      </w:r>
      <w:proofErr w:type="gramEnd"/>
      <w:r w:rsidRPr="008B1D80">
        <w:rPr>
          <w:rFonts w:ascii="宋体" w:hAnsi="宋体" w:cs="宋体" w:hint="eastAsia"/>
          <w:sz w:val="22"/>
        </w:rPr>
        <w:t>。</w:t>
      </w:r>
    </w:p>
    <w:p w14:paraId="7549E1F8" w14:textId="77777777" w:rsidR="00675C4C" w:rsidRDefault="00675C4C">
      <w:pPr>
        <w:spacing w:line="460" w:lineRule="exact"/>
        <w:ind w:left="315" w:hangingChars="150" w:hanging="315"/>
        <w:jc w:val="left"/>
        <w:rPr>
          <w:rStyle w:val="a-color-secondary"/>
          <w:rFonts w:asciiTheme="minorEastAsia" w:eastAsiaTheme="minorEastAsia" w:hAnsiTheme="minorEastAsia" w:cs="Arial"/>
          <w:color w:val="111111"/>
          <w:szCs w:val="21"/>
          <w:shd w:val="clear" w:color="auto" w:fill="FFFFFF"/>
        </w:rPr>
      </w:pPr>
    </w:p>
    <w:p w14:paraId="2E6ECB46" w14:textId="77777777" w:rsidR="00675C4C" w:rsidRDefault="00675C4C">
      <w:pPr>
        <w:spacing w:line="460" w:lineRule="exact"/>
        <w:rPr>
          <w:rFonts w:asciiTheme="minorEastAsia" w:eastAsiaTheme="minorEastAsia" w:hAnsiTheme="minorEastAsia"/>
          <w:szCs w:val="21"/>
        </w:rPr>
      </w:pPr>
    </w:p>
    <w:sectPr w:rsidR="00675C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6F04B" w14:textId="77777777" w:rsidR="00771A07" w:rsidRDefault="00771A07" w:rsidP="00526762">
      <w:r>
        <w:separator/>
      </w:r>
    </w:p>
  </w:endnote>
  <w:endnote w:type="continuationSeparator" w:id="0">
    <w:p w14:paraId="09B43440" w14:textId="77777777" w:rsidR="00771A07" w:rsidRDefault="00771A07" w:rsidP="0052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09FE" w14:textId="77777777" w:rsidR="00771A07" w:rsidRDefault="00771A07" w:rsidP="00526762">
      <w:r>
        <w:separator/>
      </w:r>
    </w:p>
  </w:footnote>
  <w:footnote w:type="continuationSeparator" w:id="0">
    <w:p w14:paraId="452F0F84" w14:textId="77777777" w:rsidR="00771A07" w:rsidRDefault="00771A07" w:rsidP="0052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EE"/>
    <w:rsid w:val="002201FB"/>
    <w:rsid w:val="00386A63"/>
    <w:rsid w:val="00447EE9"/>
    <w:rsid w:val="0046656B"/>
    <w:rsid w:val="00526762"/>
    <w:rsid w:val="006567EE"/>
    <w:rsid w:val="00675C4C"/>
    <w:rsid w:val="006F4E9F"/>
    <w:rsid w:val="00760FE8"/>
    <w:rsid w:val="00770DA4"/>
    <w:rsid w:val="00771A07"/>
    <w:rsid w:val="007C015A"/>
    <w:rsid w:val="00853FAF"/>
    <w:rsid w:val="008B1D80"/>
    <w:rsid w:val="00951F6B"/>
    <w:rsid w:val="009D545C"/>
    <w:rsid w:val="009F335D"/>
    <w:rsid w:val="00A05DAB"/>
    <w:rsid w:val="00AA6DE7"/>
    <w:rsid w:val="00BB64DE"/>
    <w:rsid w:val="00BD6652"/>
    <w:rsid w:val="00C60326"/>
    <w:rsid w:val="00D56408"/>
    <w:rsid w:val="00E6395F"/>
    <w:rsid w:val="00EF3452"/>
    <w:rsid w:val="00F5264A"/>
    <w:rsid w:val="00F86DC1"/>
    <w:rsid w:val="28253CCE"/>
    <w:rsid w:val="28F51F8E"/>
    <w:rsid w:val="2B55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3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qFormat/>
  </w:style>
  <w:style w:type="character" w:customStyle="1" w:styleId="a-color-secondary">
    <w:name w:val="a-color-secondary"/>
    <w:qFormat/>
  </w:style>
  <w:style w:type="character" w:customStyle="1" w:styleId="author">
    <w:name w:val="author"/>
    <w:qFormat/>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qFormat/>
  </w:style>
  <w:style w:type="character" w:customStyle="1" w:styleId="a-color-secondary">
    <w:name w:val="a-color-secondary"/>
    <w:qFormat/>
  </w:style>
  <w:style w:type="character" w:customStyle="1" w:styleId="author">
    <w:name w:val="author"/>
    <w:qFormat/>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syn</cp:lastModifiedBy>
  <cp:revision>2</cp:revision>
  <dcterms:created xsi:type="dcterms:W3CDTF">2022-10-27T06:50:00Z</dcterms:created>
  <dcterms:modified xsi:type="dcterms:W3CDTF">2022-10-27T06:50:00Z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5B67483657454F85BF9C82389C1D9267</vt:lpwstr>
  </property>
</Properties>
</file>