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1AE93">
      <w:pPr>
        <w:spacing w:line="312" w:lineRule="auto"/>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Hans"/>
        </w:rPr>
        <w:t>上海应用技术大学</w:t>
      </w:r>
      <w:r>
        <w:rPr>
          <w:rFonts w:hint="eastAsia" w:ascii="Times New Roman" w:hAnsi="Times New Roman" w:eastAsia="黑体" w:cs="Times New Roman"/>
          <w:sz w:val="32"/>
          <w:szCs w:val="32"/>
          <w:lang w:val="en-US" w:eastAsia="zh-CN"/>
        </w:rPr>
        <w:t>马克思主义理论自命题考试科目</w:t>
      </w:r>
    </w:p>
    <w:p w14:paraId="7556A3CC">
      <w:pPr>
        <w:spacing w:line="312" w:lineRule="auto"/>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考试大纲</w:t>
      </w:r>
    </w:p>
    <w:p w14:paraId="0D4F64F2">
      <w:pPr>
        <w:pStyle w:val="2"/>
        <w:widowControl/>
        <w:spacing w:before="200" w:beforeAutospacing="0" w:after="200" w:afterAutospacing="0" w:line="480" w:lineRule="atLeast"/>
        <w:ind w:firstLine="420"/>
        <w:jc w:val="center"/>
        <w:rPr>
          <w:rFonts w:ascii="仿宋" w:hAnsi="仿宋" w:eastAsia="仿宋" w:cs="仿宋"/>
          <w:color w:val="333333"/>
          <w:sz w:val="28"/>
          <w:szCs w:val="28"/>
        </w:rPr>
      </w:pPr>
      <w:r>
        <w:rPr>
          <w:rFonts w:ascii="仿宋" w:hAnsi="仿宋" w:eastAsia="仿宋" w:cs="仿宋"/>
          <w:color w:val="333333"/>
          <w:sz w:val="28"/>
          <w:szCs w:val="28"/>
        </w:rPr>
        <w:t>（科目名称：</w:t>
      </w:r>
      <w:r>
        <w:rPr>
          <w:rFonts w:hint="eastAsia" w:ascii="仿宋" w:hAnsi="仿宋" w:eastAsia="仿宋" w:cs="仿宋"/>
          <w:color w:val="333333"/>
          <w:sz w:val="28"/>
          <w:szCs w:val="28"/>
          <w:lang w:val="en-US" w:eastAsia="zh-CN"/>
        </w:rPr>
        <w:t>《习近平新时代中国特色社会主义思想概论》</w:t>
      </w:r>
      <w:r>
        <w:rPr>
          <w:rFonts w:ascii="仿宋" w:hAnsi="仿宋" w:eastAsia="仿宋" w:cs="仿宋"/>
          <w:color w:val="333333"/>
          <w:sz w:val="28"/>
          <w:szCs w:val="28"/>
        </w:rPr>
        <w:t> </w:t>
      </w:r>
    </w:p>
    <w:p w14:paraId="0414B240">
      <w:pPr>
        <w:pStyle w:val="2"/>
        <w:widowControl/>
        <w:spacing w:before="200" w:beforeAutospacing="0" w:after="200" w:afterAutospacing="0" w:line="480" w:lineRule="atLeast"/>
        <w:ind w:firstLine="420"/>
        <w:jc w:val="center"/>
        <w:rPr>
          <w:rFonts w:ascii="Times New Roman" w:hAnsi="Times New Roman" w:eastAsia="宋体" w:cs="Times New Roman"/>
          <w:color w:val="000000"/>
          <w:sz w:val="24"/>
          <w:shd w:val="clear" w:color="auto" w:fill="FFFFFF"/>
        </w:rPr>
      </w:pPr>
      <w:r>
        <w:rPr>
          <w:rFonts w:ascii="仿宋" w:hAnsi="仿宋" w:eastAsia="仿宋" w:cs="仿宋"/>
          <w:color w:val="333333"/>
          <w:sz w:val="28"/>
          <w:szCs w:val="28"/>
        </w:rPr>
        <w:t>科目代码</w:t>
      </w:r>
      <w:r>
        <w:rPr>
          <w:rFonts w:hint="eastAsia" w:ascii="仿宋" w:hAnsi="仿宋" w:eastAsia="仿宋" w:cs="仿宋"/>
          <w:color w:val="333333"/>
          <w:sz w:val="28"/>
          <w:szCs w:val="28"/>
        </w:rPr>
        <w:t>:860</w:t>
      </w:r>
      <w:r>
        <w:rPr>
          <w:rFonts w:ascii="仿宋" w:hAnsi="仿宋" w:eastAsia="仿宋" w:cs="仿宋"/>
          <w:color w:val="333333"/>
          <w:sz w:val="28"/>
          <w:szCs w:val="28"/>
        </w:rPr>
        <w:t>）</w:t>
      </w:r>
      <w:bookmarkStart w:id="0" w:name="_GoBack"/>
      <w:bookmarkEnd w:id="0"/>
    </w:p>
    <w:p w14:paraId="52398635">
      <w:pPr>
        <w:spacing w:line="312" w:lineRule="auto"/>
        <w:ind w:firstLine="480" w:firstLineChars="200"/>
        <w:rPr>
          <w:rFonts w:ascii="黑体" w:hAnsi="黑体" w:eastAsia="黑体" w:cs="黑体"/>
          <w:color w:val="000000"/>
          <w:sz w:val="24"/>
          <w:shd w:val="clear" w:color="auto" w:fill="FFFFFF"/>
        </w:rPr>
      </w:pPr>
      <w:r>
        <w:rPr>
          <w:rFonts w:ascii="黑体" w:hAnsi="黑体" w:eastAsia="黑体" w:cs="黑体"/>
          <w:color w:val="000000"/>
          <w:sz w:val="24"/>
          <w:shd w:val="clear" w:color="auto" w:fill="FFFFFF"/>
        </w:rPr>
        <w:t>一、</w:t>
      </w:r>
      <w:r>
        <w:rPr>
          <w:rFonts w:hint="eastAsia" w:ascii="黑体" w:hAnsi="黑体" w:eastAsia="黑体" w:cs="黑体"/>
          <w:color w:val="000000"/>
          <w:sz w:val="24"/>
          <w:shd w:val="clear" w:color="auto" w:fill="FFFFFF"/>
        </w:rPr>
        <w:t>总体要求</w:t>
      </w:r>
    </w:p>
    <w:p w14:paraId="02ECAAFF">
      <w:pPr>
        <w:spacing w:line="312" w:lineRule="auto"/>
        <w:ind w:firstLine="480" w:firstLineChars="200"/>
        <w:rPr>
          <w:rFonts w:ascii="宋体" w:hAnsi="宋体"/>
          <w:sz w:val="24"/>
        </w:rPr>
      </w:pPr>
      <w:r>
        <w:rPr>
          <w:rFonts w:hint="eastAsia" w:ascii="Times New Roman" w:hAnsi="Times New Roman" w:eastAsia="宋体" w:cs="Times New Roman"/>
          <w:color w:val="000000"/>
          <w:sz w:val="24"/>
          <w:shd w:val="clear" w:color="auto" w:fill="FFFFFF"/>
        </w:rPr>
        <w:t>主要考察习近平新时代中国特色社会主义思想的主要内容和科学体系，包括“十四个坚持”“十个明确”“十三个方面成就”“六个必须坚持”，把握“强军”“经济”“法治”“生态文明”“外交”“文化”六大专论思想板块。考察学生</w:t>
      </w:r>
      <w:r>
        <w:rPr>
          <w:rFonts w:hint="eastAsia" w:ascii="宋体" w:hAnsi="宋体"/>
          <w:sz w:val="24"/>
        </w:rPr>
        <w:t>掌握正确的世界观方法论和贯穿其中的立场观点方法，学以致用，以学增智，培育系统思维、辩证思维、历史思维、创新思维等，提高学生综合能力。</w:t>
      </w:r>
    </w:p>
    <w:p w14:paraId="2E9D914F">
      <w:pPr>
        <w:spacing w:line="312" w:lineRule="auto"/>
        <w:ind w:firstLine="480" w:firstLineChars="200"/>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二、主要内容</w:t>
      </w:r>
    </w:p>
    <w:p w14:paraId="52649D20">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1、习近平新时代中国特色社会主义思想创立的时代背景、科学体系和历史地位</w:t>
      </w:r>
    </w:p>
    <w:p w14:paraId="37C8C120">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2、新时代坚持和发展中国特色社会主义</w:t>
      </w:r>
    </w:p>
    <w:p w14:paraId="3BDAB218">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3、以中国式现代化全面推进中华民族伟大复兴</w:t>
      </w:r>
    </w:p>
    <w:p w14:paraId="5480711E">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4、坚持党的全面领导</w:t>
      </w:r>
    </w:p>
    <w:p w14:paraId="3DC4E75B">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5、坚持以人民为中心</w:t>
      </w:r>
    </w:p>
    <w:p w14:paraId="79286F99">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6、全面深化改革开放</w:t>
      </w:r>
    </w:p>
    <w:p w14:paraId="2CAB678C">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7、推动高质量发展</w:t>
      </w:r>
    </w:p>
    <w:p w14:paraId="0D77DAD7">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8、社会主义现代化建设的教育、科技、人才战略</w:t>
      </w:r>
    </w:p>
    <w:p w14:paraId="24E47D91">
      <w:pPr>
        <w:spacing w:line="312" w:lineRule="auto"/>
        <w:ind w:firstLine="480" w:firstLineChars="200"/>
        <w:rPr>
          <w:rFonts w:hint="eastAsia"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9、发展全过程人民民主</w:t>
      </w:r>
    </w:p>
    <w:p w14:paraId="70A64873">
      <w:pPr>
        <w:spacing w:line="312" w:lineRule="auto"/>
        <w:ind w:firstLine="480" w:firstLineChars="200"/>
        <w:rPr>
          <w:rFonts w:hint="eastAsia"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10、全面依法治国</w:t>
      </w:r>
    </w:p>
    <w:p w14:paraId="363663D5">
      <w:pPr>
        <w:spacing w:line="312" w:lineRule="auto"/>
        <w:ind w:firstLine="480" w:firstLineChars="200"/>
        <w:rPr>
          <w:rFonts w:hint="eastAsia"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11、建设社会主义文化强国</w:t>
      </w:r>
    </w:p>
    <w:p w14:paraId="5FA0A630">
      <w:pPr>
        <w:spacing w:line="312" w:lineRule="auto"/>
        <w:ind w:firstLine="480" w:firstLineChars="200"/>
        <w:rPr>
          <w:rFonts w:hint="eastAsia"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12、以保障和改善民生为重点加强社会建设</w:t>
      </w:r>
    </w:p>
    <w:p w14:paraId="3114680A">
      <w:pPr>
        <w:spacing w:line="312" w:lineRule="auto"/>
        <w:ind w:firstLine="480" w:firstLineChars="200"/>
        <w:rPr>
          <w:rFonts w:hint="eastAsia"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13、建设社会主义生态文明</w:t>
      </w:r>
    </w:p>
    <w:p w14:paraId="76E810FC">
      <w:pPr>
        <w:spacing w:line="312" w:lineRule="auto"/>
        <w:ind w:firstLine="480" w:firstLineChars="200"/>
        <w:rPr>
          <w:rFonts w:hint="eastAsia"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14、维护和塑造国家安全</w:t>
      </w:r>
    </w:p>
    <w:p w14:paraId="3FE08D15">
      <w:pPr>
        <w:spacing w:line="312" w:lineRule="auto"/>
        <w:ind w:firstLine="480" w:firstLineChars="200"/>
        <w:rPr>
          <w:rFonts w:hint="eastAsia"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15、建设巩固国防和强大人民军队</w:t>
      </w:r>
    </w:p>
    <w:p w14:paraId="21001EFF">
      <w:pPr>
        <w:spacing w:line="312" w:lineRule="auto"/>
        <w:ind w:firstLine="480" w:firstLineChars="200"/>
        <w:rPr>
          <w:rFonts w:hint="eastAsia"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16、坚持“一国两制”和推进祖国完全统一</w:t>
      </w:r>
    </w:p>
    <w:p w14:paraId="70083E18">
      <w:pPr>
        <w:spacing w:line="312" w:lineRule="auto"/>
        <w:ind w:firstLine="480" w:firstLineChars="200"/>
        <w:rPr>
          <w:rFonts w:hint="eastAsia"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17、中国特色大国外交和推动构建人类命运共同体</w:t>
      </w:r>
    </w:p>
    <w:p w14:paraId="36840343">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18、全面从严治党</w:t>
      </w:r>
    </w:p>
    <w:p w14:paraId="5B86CCDB">
      <w:pPr>
        <w:spacing w:line="312" w:lineRule="auto"/>
        <w:ind w:firstLine="480" w:firstLineChars="200"/>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三、考试形式</w:t>
      </w:r>
    </w:p>
    <w:p w14:paraId="21BB8EA4">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1、考试时间：3小时；满分：150分。</w:t>
      </w:r>
    </w:p>
    <w:p w14:paraId="584BB1DF">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2、题型结构：简答题、论述题。</w:t>
      </w:r>
    </w:p>
    <w:p w14:paraId="0FD8DDD2">
      <w:pPr>
        <w:spacing w:line="312" w:lineRule="auto"/>
        <w:ind w:firstLine="480" w:firstLineChars="200"/>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四、参考书目</w:t>
      </w:r>
    </w:p>
    <w:p w14:paraId="2774E768">
      <w:pPr>
        <w:spacing w:line="312" w:lineRule="auto"/>
        <w:ind w:firstLine="480" w:firstLineChars="200"/>
        <w:rPr>
          <w:rFonts w:ascii="Times New Roman" w:hAnsi="Times New Roman" w:eastAsia="宋体" w:cs="Times New Roman"/>
          <w:color w:val="000000"/>
          <w:sz w:val="24"/>
          <w:shd w:val="clear" w:color="auto" w:fill="FFFFFF"/>
        </w:rPr>
      </w:pPr>
      <w:r>
        <w:rPr>
          <w:rFonts w:hint="eastAsia" w:ascii="Times New Roman" w:hAnsi="Times New Roman" w:eastAsia="宋体" w:cs="Times New Roman"/>
          <w:color w:val="000000"/>
          <w:sz w:val="24"/>
          <w:shd w:val="clear" w:color="auto" w:fill="FFFFFF"/>
        </w:rPr>
        <w:t xml:space="preserve">《习近平新时代中国特色社会主义思想概论》，高等教育出版社、人民出版社，2023年版(马克思主义理论研究和建设工程重点教材) 。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TNkYTMwNGRlZmM1NWVjMWNiYTVhMGMyMzE4MTEifQ=="/>
  </w:docVars>
  <w:rsids>
    <w:rsidRoot w:val="00C72C00"/>
    <w:rsid w:val="000D7EDB"/>
    <w:rsid w:val="007A6BD0"/>
    <w:rsid w:val="008F7ADF"/>
    <w:rsid w:val="00C72C00"/>
    <w:rsid w:val="034C5D1C"/>
    <w:rsid w:val="034F2343"/>
    <w:rsid w:val="090E6DE2"/>
    <w:rsid w:val="0E7476E7"/>
    <w:rsid w:val="10D13C6A"/>
    <w:rsid w:val="15BD3FB0"/>
    <w:rsid w:val="1E7D6144"/>
    <w:rsid w:val="202F44F8"/>
    <w:rsid w:val="2348022F"/>
    <w:rsid w:val="27B67752"/>
    <w:rsid w:val="29C5203A"/>
    <w:rsid w:val="2D595FCE"/>
    <w:rsid w:val="2D9A16D1"/>
    <w:rsid w:val="31572824"/>
    <w:rsid w:val="370C40B1"/>
    <w:rsid w:val="3A39340F"/>
    <w:rsid w:val="3FBB6674"/>
    <w:rsid w:val="4C0B44E0"/>
    <w:rsid w:val="4FDA66A3"/>
    <w:rsid w:val="55943798"/>
    <w:rsid w:val="5CBB785C"/>
    <w:rsid w:val="621C5F0E"/>
    <w:rsid w:val="68662D72"/>
    <w:rsid w:val="6902730F"/>
    <w:rsid w:val="6B7D0AFE"/>
    <w:rsid w:val="6F3739EA"/>
    <w:rsid w:val="7A085A94"/>
    <w:rsid w:val="7AD3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582</Words>
  <Characters>598</Characters>
  <Lines>4</Lines>
  <Paragraphs>1</Paragraphs>
  <TotalTime>1</TotalTime>
  <ScaleCrop>false</ScaleCrop>
  <LinksUpToDate>false</LinksUpToDate>
  <CharactersWithSpaces>600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2024-10-18T00:46:00Z</dcterms:created>
  <dc:creator>Administrator</dc:creator>
  <cp:lastModifiedBy>周贇</cp:lastModifiedBy>
  <dcterms:modified xsi:type="dcterms:W3CDTF">2024-11-18T02:52:13Z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A96DC0B1C8704E809D800412E9B6A4B8_13</vt:lpwstr>
  </property>
</Properties>
</file>